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3C26" w14:textId="2D04E2B4" w:rsidR="008C0129" w:rsidRDefault="008C0129" w:rsidP="008C0129">
      <w:pPr>
        <w:pStyle w:val="af2"/>
        <w:adjustRightInd/>
        <w:jc w:val="center"/>
        <w:rPr>
          <w:rFonts w:ascii="ＭＳ 明朝" w:cs="Times New Roman"/>
          <w:spacing w:val="6"/>
        </w:rPr>
      </w:pPr>
      <w:r>
        <w:rPr>
          <w:rFonts w:hint="eastAsia"/>
        </w:rPr>
        <w:t>臨時国会での再審法改正の実現を求める会長声明</w:t>
      </w:r>
    </w:p>
    <w:p w14:paraId="7B2043C9" w14:textId="77777777" w:rsidR="008C0129" w:rsidRPr="003C097F" w:rsidRDefault="008C0129" w:rsidP="008C0129">
      <w:pPr>
        <w:pStyle w:val="af2"/>
        <w:adjustRightInd/>
        <w:rPr>
          <w:rFonts w:ascii="ＭＳ 明朝" w:cs="Times New Roman"/>
          <w:spacing w:val="6"/>
        </w:rPr>
      </w:pPr>
    </w:p>
    <w:p w14:paraId="1FD568E3" w14:textId="5D0D58D7" w:rsidR="008C0129" w:rsidRDefault="008C0129" w:rsidP="008C0129">
      <w:pPr>
        <w:rPr>
          <w:rFonts w:ascii="ＭＳ 明朝" w:hint="default"/>
          <w:spacing w:val="6"/>
        </w:rPr>
      </w:pPr>
      <w:r>
        <w:t xml:space="preserve">　本年６月１８日、衆議院に「刑事訴訟法の一部を改正する法律案」（以下「本法案」という。）が提出され、その後、衆議院法務委員会に付託されて、閉会中審査となっている。</w:t>
      </w:r>
    </w:p>
    <w:p w14:paraId="59259179" w14:textId="77777777" w:rsidR="008C0129" w:rsidRDefault="008C0129" w:rsidP="008C0129">
      <w:pPr>
        <w:rPr>
          <w:rFonts w:ascii="ＭＳ 明朝" w:hint="default"/>
          <w:spacing w:val="6"/>
        </w:rPr>
      </w:pPr>
      <w:r>
        <w:t xml:space="preserve">　本法案は、「再審制度によって冤（えん）罪の被害者を適正かつ迅速に救済し、その基本的人権の保障を全うする」という観点から、①再審請求審における検察官保管証拠等の開示命令、②再審開始決定に対する検察官の不服申立ての禁止、③再審請求審等における裁判官の除斥及び忌避、④再審請求審における手続規定を定めるものである。これは、当会がこれまで求めてきた再審法改正の内容と軌を一にするものであって、高く評価できる。</w:t>
      </w:r>
    </w:p>
    <w:p w14:paraId="114AB3F7" w14:textId="480C9FE2" w:rsidR="008C0129" w:rsidRDefault="008C0129" w:rsidP="008C0129">
      <w:pPr>
        <w:rPr>
          <w:rFonts w:ascii="ＭＳ 明朝" w:hint="default"/>
          <w:spacing w:val="6"/>
        </w:rPr>
      </w:pPr>
      <w:r>
        <w:t xml:space="preserve">　「えん罪被害者のための再審法改正を早期に実現する議員連盟」（</w:t>
      </w:r>
      <w:r w:rsidR="00437AC3">
        <w:t>再審法改正議連</w:t>
      </w:r>
      <w:r>
        <w:t>）は、昨年３月に発足して以来、全国会議員の半数を超える議員の参加を得て、えん罪被害者、最高裁、法務省、日本弁護士連合会等からのヒアリングを実施し、それを踏まえて改正項目や条文案を検討するなど、精力的な活動を重ねてきた</w:t>
      </w:r>
      <w:r w:rsidR="00437AC3">
        <w:t>ものであり</w:t>
      </w:r>
      <w:r>
        <w:t>、今般、それが本法案として結実したものである。当会は、再審法改正議連をはじめとする関係</w:t>
      </w:r>
      <w:r w:rsidR="00437AC3">
        <w:t>各位</w:t>
      </w:r>
      <w:r>
        <w:t>のこの間の</w:t>
      </w:r>
      <w:r w:rsidR="00437AC3">
        <w:t>尽力</w:t>
      </w:r>
      <w:r>
        <w:t>に深い敬意を表する。</w:t>
      </w:r>
    </w:p>
    <w:p w14:paraId="0A910053" w14:textId="6CF0149E" w:rsidR="00BF493D" w:rsidRDefault="008C0129" w:rsidP="007F49A3">
      <w:pPr>
        <w:rPr>
          <w:rFonts w:hint="default"/>
        </w:rPr>
      </w:pPr>
      <w:r>
        <w:t xml:space="preserve">　</w:t>
      </w:r>
      <w:r w:rsidR="00437AC3">
        <w:t>一方で</w:t>
      </w:r>
      <w:r>
        <w:t>、再審法改正に関しては、本年４月２１日以降、法制審議会刑事法（再審関係）部会（以下「法制審部会」という。）において審議が行われ</w:t>
      </w:r>
      <w:r w:rsidR="00B76E2B">
        <w:t>、本法案の定める４項目も審議対象となっている</w:t>
      </w:r>
      <w:r>
        <w:t>。</w:t>
      </w:r>
    </w:p>
    <w:p w14:paraId="4AED8F1D" w14:textId="77777777" w:rsidR="006B4B7C" w:rsidRDefault="006B4B7C" w:rsidP="006B4B7C">
      <w:pPr>
        <w:ind w:firstLineChars="100" w:firstLine="245"/>
        <w:rPr>
          <w:rFonts w:hint="default"/>
        </w:rPr>
      </w:pPr>
      <w:r>
        <w:t>しかし、上記４項目の改正について、検察官と密接な関係を有する法務省が事務局を務める法制審議会が主導的な役割を担うことについて、まず、強い懸念を表明せざるを得ない。</w:t>
      </w:r>
      <w:r>
        <w:t xml:space="preserve"> </w:t>
      </w:r>
    </w:p>
    <w:p w14:paraId="16983689" w14:textId="77777777" w:rsidR="006B4B7C" w:rsidRDefault="006B4B7C" w:rsidP="006B4B7C">
      <w:pPr>
        <w:ind w:firstLineChars="100" w:firstLine="245"/>
        <w:rPr>
          <w:rFonts w:hint="default"/>
        </w:rPr>
      </w:pPr>
      <w:r>
        <w:t>再審法改正は、何よりもえん罪被害者の速やかな救済に資するものでなければならない。そして、上記４項目は、数多くある論点の中でも、えん罪被害者の速やか</w:t>
      </w:r>
    </w:p>
    <w:p w14:paraId="6870E7EE" w14:textId="77777777" w:rsidR="006B4B7C" w:rsidRDefault="006B4B7C" w:rsidP="006B4B7C">
      <w:pPr>
        <w:rPr>
          <w:rFonts w:hint="default"/>
        </w:rPr>
      </w:pPr>
      <w:r>
        <w:t>な救済を実現する上で根幹をなすものであるから、これらの点については、早急に法改正がなされるべきである。</w:t>
      </w:r>
    </w:p>
    <w:p w14:paraId="4E7E7E36" w14:textId="02D2653B" w:rsidR="006B4B7C" w:rsidRDefault="006B4B7C" w:rsidP="006B4B7C">
      <w:pPr>
        <w:ind w:firstLineChars="100" w:firstLine="245"/>
        <w:rPr>
          <w:rFonts w:hint="default"/>
        </w:rPr>
      </w:pPr>
      <w:r>
        <w:t>しかしながら、この間の法制審部会での審議では、静岡４人強盗殺人・放火事件（いわゆる「袴田事件」）や福井女子中学生殺人事件などの著名えん罪事件を通じて明らかになった再審法の不備を指摘して法改正を求める意見がある一方で、再審手続における証拠開示の範囲を新証拠及びそれに基づく主張に関連する限度にとどめようとする意見や、再審開始決定に対する検察官の不服申立てを禁止することに消極的な意見も見受けられるところであり、これを受けて、事務局を務める法務省が原案を</w:t>
      </w:r>
      <w:r w:rsidR="002F23B7">
        <w:t>取りまとめ</w:t>
      </w:r>
      <w:r>
        <w:t>る形で、上記４項目の改正に関する是非を含む全１４項目に及</w:t>
      </w:r>
      <w:r>
        <w:lastRenderedPageBreak/>
        <w:t>ぶ論点が提示されている。法制審議会での早期の</w:t>
      </w:r>
      <w:r w:rsidR="002F23B7">
        <w:t>取りまとめ</w:t>
      </w:r>
      <w:r>
        <w:t>を目指すとしても、その法案化までには相当な期間を要することは明らかで、改正が速やかに進む目処は立っていないと言わざるを得ない。</w:t>
      </w:r>
      <w:r>
        <w:t xml:space="preserve"> </w:t>
      </w:r>
    </w:p>
    <w:p w14:paraId="70EBBB96" w14:textId="65BCB4E8" w:rsidR="008C0129" w:rsidRDefault="006B4B7C" w:rsidP="006B4B7C">
      <w:pPr>
        <w:ind w:firstLineChars="100" w:firstLine="245"/>
        <w:rPr>
          <w:rFonts w:hint="default"/>
        </w:rPr>
      </w:pPr>
      <w:r>
        <w:t>このような状況に照らせば、まずは「国の唯一の立法機関」である国会において、速やかにあるべき再審法改正の方向性を示すことが重要である。そして、法制審議会では、その方向性に沿って、残された論点も含めて審議を尽くす役割を担うべきである。</w:t>
      </w:r>
    </w:p>
    <w:p w14:paraId="6E35527C" w14:textId="6345C93B" w:rsidR="008C0129" w:rsidRDefault="008C0129" w:rsidP="001D00D5">
      <w:pPr>
        <w:ind w:firstLineChars="100" w:firstLine="245"/>
        <w:rPr>
          <w:rFonts w:ascii="ＭＳ 明朝" w:hint="default"/>
          <w:spacing w:val="6"/>
        </w:rPr>
      </w:pPr>
      <w:r>
        <w:t>よって、当会は、国会に対し、速やかに本法案の審議を進め、</w:t>
      </w:r>
      <w:r w:rsidR="001D34D9">
        <w:t>今</w:t>
      </w:r>
      <w:r>
        <w:t>秋にも予定されている臨時国会において本法案を可決・成立させることを求める</w:t>
      </w:r>
      <w:r w:rsidR="00D35E9A">
        <w:t>ものである</w:t>
      </w:r>
      <w:r>
        <w:t>。</w:t>
      </w:r>
    </w:p>
    <w:p w14:paraId="0EAA434E" w14:textId="77777777" w:rsidR="008C0129" w:rsidRDefault="008C0129" w:rsidP="008C0129">
      <w:pPr>
        <w:pStyle w:val="af2"/>
        <w:adjustRightInd/>
        <w:rPr>
          <w:rFonts w:ascii="ＭＳ 明朝" w:cs="Times New Roman"/>
          <w:spacing w:val="6"/>
        </w:rPr>
      </w:pPr>
    </w:p>
    <w:p w14:paraId="34E4BC50" w14:textId="411459C8" w:rsidR="008C0129" w:rsidRDefault="008C0129" w:rsidP="008C0129">
      <w:pPr>
        <w:pStyle w:val="af2"/>
        <w:adjustRightInd/>
        <w:rPr>
          <w:rFonts w:ascii="ＭＳ 明朝" w:cs="Times New Roman"/>
          <w:spacing w:val="6"/>
        </w:rPr>
      </w:pPr>
      <w:r>
        <w:rPr>
          <w:rFonts w:hint="eastAsia"/>
        </w:rPr>
        <w:t xml:space="preserve">　</w:t>
      </w:r>
      <w:r w:rsidR="008C0D4B">
        <w:rPr>
          <w:rFonts w:hint="eastAsia"/>
        </w:rPr>
        <w:t xml:space="preserve">　　　　　　　　　　　　　</w:t>
      </w:r>
      <w:r>
        <w:rPr>
          <w:rFonts w:hint="eastAsia"/>
        </w:rPr>
        <w:t>２０２５年（令和７年）</w:t>
      </w:r>
      <w:r w:rsidR="008C0D4B">
        <w:rPr>
          <w:rFonts w:hint="eastAsia"/>
        </w:rPr>
        <w:t>９</w:t>
      </w:r>
      <w:r>
        <w:rPr>
          <w:rFonts w:hint="eastAsia"/>
        </w:rPr>
        <w:t>月</w:t>
      </w:r>
      <w:r w:rsidR="008C0D4B">
        <w:rPr>
          <w:rFonts w:hint="eastAsia"/>
        </w:rPr>
        <w:t>４</w:t>
      </w:r>
      <w:r>
        <w:rPr>
          <w:rFonts w:hint="eastAsia"/>
        </w:rPr>
        <w:t>日</w:t>
      </w:r>
    </w:p>
    <w:p w14:paraId="4A071000" w14:textId="282F2D3B" w:rsidR="008C0129" w:rsidRDefault="008C0129" w:rsidP="008C0129">
      <w:pPr>
        <w:pStyle w:val="af2"/>
        <w:adjustRightInd/>
        <w:rPr>
          <w:rFonts w:ascii="ＭＳ 明朝" w:cs="Times New Roman"/>
          <w:spacing w:val="6"/>
        </w:rPr>
      </w:pPr>
      <w:r>
        <w:rPr>
          <w:rFonts w:hint="eastAsia"/>
        </w:rPr>
        <w:t xml:space="preserve">　　　　　　　　　　　　　　　　　</w:t>
      </w:r>
      <w:r w:rsidR="00221293">
        <w:rPr>
          <w:rFonts w:hint="eastAsia"/>
        </w:rPr>
        <w:t>高知</w:t>
      </w:r>
      <w:r>
        <w:rPr>
          <w:rFonts w:hint="eastAsia"/>
        </w:rPr>
        <w:t>弁護士会</w:t>
      </w:r>
    </w:p>
    <w:p w14:paraId="0BFDA5B9" w14:textId="378E4D0F" w:rsidR="008C0129" w:rsidRDefault="008C0129" w:rsidP="008C0129">
      <w:pPr>
        <w:pStyle w:val="af2"/>
        <w:adjustRightInd/>
        <w:rPr>
          <w:rFonts w:ascii="ＭＳ 明朝" w:cs="Times New Roman"/>
          <w:spacing w:val="6"/>
        </w:rPr>
      </w:pPr>
      <w:r>
        <w:rPr>
          <w:rFonts w:hint="eastAsia"/>
        </w:rPr>
        <w:t xml:space="preserve">　　　　　　　　　　　　　　　　　　　　会長　</w:t>
      </w:r>
      <w:r w:rsidR="00221293">
        <w:rPr>
          <w:rFonts w:hint="eastAsia"/>
        </w:rPr>
        <w:t>金　子　　　努</w:t>
      </w:r>
    </w:p>
    <w:sectPr w:rsidR="008C0129" w:rsidSect="00C7339A">
      <w:footerReference w:type="even" r:id="rId7"/>
      <w:footerReference w:type="default" r:id="rId8"/>
      <w:endnotePr>
        <w:numFmt w:val="decimal"/>
      </w:endnotePr>
      <w:pgSz w:w="11904" w:h="16836" w:code="9"/>
      <w:pgMar w:top="1588" w:right="1418" w:bottom="1418" w:left="1418" w:header="1134" w:footer="987" w:gutter="0"/>
      <w:cols w:space="720"/>
      <w:docGrid w:type="linesAndChars" w:linePitch="406" w:charSpace="10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A60C9" w14:textId="77777777" w:rsidR="007F7D48" w:rsidRDefault="007F7D48">
      <w:pPr>
        <w:spacing w:before="44"/>
        <w:rPr>
          <w:rFonts w:hint="default"/>
        </w:rPr>
      </w:pPr>
      <w:r>
        <w:continuationSeparator/>
      </w:r>
    </w:p>
  </w:endnote>
  <w:endnote w:type="continuationSeparator" w:id="0">
    <w:p w14:paraId="604D3986" w14:textId="77777777" w:rsidR="007F7D48" w:rsidRDefault="007F7D48">
      <w:pPr>
        <w:spacing w:before="44"/>
        <w:rPr>
          <w:rFonts w:hint="default"/>
        </w:rPr>
      </w:pPr>
      <w:r>
        <w:continuationSeparator/>
      </w:r>
    </w:p>
  </w:endnote>
  <w:endnote w:type="continuationNotice" w:id="1">
    <w:p w14:paraId="7FCE9ABC" w14:textId="77777777" w:rsidR="007F7D48" w:rsidRDefault="007F7D48">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E4BD" w14:textId="77777777" w:rsidR="00534D3B" w:rsidRDefault="00534D3B">
    <w:pPr>
      <w:pStyle w:val="Word"/>
      <w:spacing w:line="1" w:lineRule="atLeast"/>
      <w:jc w:val="center"/>
      <w:rPr>
        <w:rFonts w:eastAsia="Times New Roman" w:hint="default"/>
      </w:rPr>
    </w:pPr>
    <w:r>
      <w:t>-</w:t>
    </w:r>
    <w:r>
      <w:rPr>
        <w:spacing w:val="-3"/>
      </w:rPr>
      <w:t xml:space="preserve"> </w:t>
    </w:r>
    <w:r>
      <w:rPr>
        <w:rFonts w:ascii="ＭＳ 明朝" w:hAnsi="ＭＳ 明朝"/>
      </w:rPr>
      <w:fldChar w:fldCharType="begin"/>
    </w:r>
    <w:r>
      <w:rPr>
        <w:rFonts w:ascii="ＭＳ 明朝" w:hAnsi="ＭＳ 明朝"/>
      </w:rPr>
      <w:instrText xml:space="preserve">PAGE \* Arabic \* MERGEFORMAT </w:instrText>
    </w:r>
    <w:r>
      <w:rPr>
        <w:rFonts w:ascii="ＭＳ 明朝" w:hAnsi="ＭＳ 明朝"/>
      </w:rPr>
      <w:fldChar w:fldCharType="separate"/>
    </w:r>
    <w:r>
      <w:t>1</w:t>
    </w:r>
    <w:r>
      <w:rPr>
        <w:rFonts w:ascii="ＭＳ 明朝" w:hAnsi="ＭＳ 明朝"/>
      </w:rPr>
      <w:fldChar w:fldCharType="end"/>
    </w:r>
    <w:r>
      <w:rPr>
        <w:spacing w:val="-3"/>
      </w:rPr>
      <w:t xml:space="preserve"> </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1F37" w14:textId="77777777" w:rsidR="00534D3B" w:rsidRDefault="00534D3B">
    <w:pPr>
      <w:pStyle w:val="Word"/>
      <w:spacing w:line="1" w:lineRule="atLeast"/>
      <w:jc w:val="center"/>
      <w:rPr>
        <w:rFonts w:eastAsia="Times New Roman"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89CB" w14:textId="77777777" w:rsidR="007F7D48" w:rsidRDefault="007F7D48">
      <w:pPr>
        <w:spacing w:before="44"/>
        <w:rPr>
          <w:rFonts w:hint="default"/>
        </w:rPr>
      </w:pPr>
      <w:r>
        <w:continuationSeparator/>
      </w:r>
    </w:p>
  </w:footnote>
  <w:footnote w:type="continuationSeparator" w:id="0">
    <w:p w14:paraId="7055B1EE" w14:textId="77777777" w:rsidR="007F7D48" w:rsidRDefault="007F7D48">
      <w:pPr>
        <w:spacing w:before="44"/>
        <w:rPr>
          <w:rFonts w:hint="default"/>
        </w:rPr>
      </w:pPr>
      <w:r>
        <w:continuationSeparator/>
      </w:r>
    </w:p>
  </w:footnote>
  <w:footnote w:type="continuationNotice" w:id="1">
    <w:p w14:paraId="36DD765B" w14:textId="77777777" w:rsidR="007F7D48" w:rsidRDefault="007F7D48">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1011"/>
  <w:hyphenationZone w:val="0"/>
  <w:drawingGridHorizontalSpacing w:val="245"/>
  <w:drawingGridVerticalSpacing w:val="20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8C"/>
    <w:rsid w:val="00010ED8"/>
    <w:rsid w:val="0003588F"/>
    <w:rsid w:val="00045A52"/>
    <w:rsid w:val="00047A48"/>
    <w:rsid w:val="00052874"/>
    <w:rsid w:val="0006342F"/>
    <w:rsid w:val="000822F9"/>
    <w:rsid w:val="00082BE9"/>
    <w:rsid w:val="00083834"/>
    <w:rsid w:val="000920BA"/>
    <w:rsid w:val="000B4C1C"/>
    <w:rsid w:val="000C5EB6"/>
    <w:rsid w:val="000C7A02"/>
    <w:rsid w:val="000D1D29"/>
    <w:rsid w:val="000D1F89"/>
    <w:rsid w:val="000D46DA"/>
    <w:rsid w:val="000D6F0E"/>
    <w:rsid w:val="000E0977"/>
    <w:rsid w:val="000E616C"/>
    <w:rsid w:val="000E66AD"/>
    <w:rsid w:val="00103A92"/>
    <w:rsid w:val="001134FA"/>
    <w:rsid w:val="001167E4"/>
    <w:rsid w:val="0012475E"/>
    <w:rsid w:val="0012555B"/>
    <w:rsid w:val="001440D2"/>
    <w:rsid w:val="00146FA8"/>
    <w:rsid w:val="00151FEA"/>
    <w:rsid w:val="00152B4D"/>
    <w:rsid w:val="001710FC"/>
    <w:rsid w:val="00173F00"/>
    <w:rsid w:val="001856F3"/>
    <w:rsid w:val="001B27D0"/>
    <w:rsid w:val="001C411A"/>
    <w:rsid w:val="001C6D8F"/>
    <w:rsid w:val="001D00D5"/>
    <w:rsid w:val="001D34D9"/>
    <w:rsid w:val="001E3D16"/>
    <w:rsid w:val="001F5387"/>
    <w:rsid w:val="00212BA0"/>
    <w:rsid w:val="00221293"/>
    <w:rsid w:val="00225832"/>
    <w:rsid w:val="0022614E"/>
    <w:rsid w:val="0022752F"/>
    <w:rsid w:val="00235F9F"/>
    <w:rsid w:val="0025224B"/>
    <w:rsid w:val="00282FC2"/>
    <w:rsid w:val="00292C3C"/>
    <w:rsid w:val="002B1F4F"/>
    <w:rsid w:val="002C4122"/>
    <w:rsid w:val="002E1CEA"/>
    <w:rsid w:val="002E5A07"/>
    <w:rsid w:val="002E76E6"/>
    <w:rsid w:val="002E7C1E"/>
    <w:rsid w:val="002F0F6C"/>
    <w:rsid w:val="002F11AC"/>
    <w:rsid w:val="002F23B7"/>
    <w:rsid w:val="002F33C9"/>
    <w:rsid w:val="002F7CEE"/>
    <w:rsid w:val="00302A03"/>
    <w:rsid w:val="00337C65"/>
    <w:rsid w:val="00345A65"/>
    <w:rsid w:val="003519A7"/>
    <w:rsid w:val="00370CCE"/>
    <w:rsid w:val="00397CA7"/>
    <w:rsid w:val="003A0BBF"/>
    <w:rsid w:val="003B36E7"/>
    <w:rsid w:val="003C097F"/>
    <w:rsid w:val="003D2E4A"/>
    <w:rsid w:val="003F3B3D"/>
    <w:rsid w:val="003F6B39"/>
    <w:rsid w:val="00412FFC"/>
    <w:rsid w:val="00423BD4"/>
    <w:rsid w:val="00436FDB"/>
    <w:rsid w:val="00437AC3"/>
    <w:rsid w:val="004B29D2"/>
    <w:rsid w:val="004C2C7E"/>
    <w:rsid w:val="004C6C13"/>
    <w:rsid w:val="004C6F0F"/>
    <w:rsid w:val="0050036D"/>
    <w:rsid w:val="00502032"/>
    <w:rsid w:val="00506FA0"/>
    <w:rsid w:val="00513D62"/>
    <w:rsid w:val="005166BF"/>
    <w:rsid w:val="00534D3B"/>
    <w:rsid w:val="00583B85"/>
    <w:rsid w:val="00584D8C"/>
    <w:rsid w:val="005A66C6"/>
    <w:rsid w:val="005B4857"/>
    <w:rsid w:val="005C1561"/>
    <w:rsid w:val="005D3BB9"/>
    <w:rsid w:val="005E1411"/>
    <w:rsid w:val="005E2A61"/>
    <w:rsid w:val="005E2ABD"/>
    <w:rsid w:val="005E5423"/>
    <w:rsid w:val="005E648C"/>
    <w:rsid w:val="005F07DE"/>
    <w:rsid w:val="005F46F6"/>
    <w:rsid w:val="00622532"/>
    <w:rsid w:val="00622E36"/>
    <w:rsid w:val="00624D21"/>
    <w:rsid w:val="00633791"/>
    <w:rsid w:val="00660E20"/>
    <w:rsid w:val="00676489"/>
    <w:rsid w:val="006B1D99"/>
    <w:rsid w:val="006B4B7C"/>
    <w:rsid w:val="006D0A69"/>
    <w:rsid w:val="006D31CE"/>
    <w:rsid w:val="006D3FE5"/>
    <w:rsid w:val="00724E3B"/>
    <w:rsid w:val="00743C23"/>
    <w:rsid w:val="00752872"/>
    <w:rsid w:val="007551C6"/>
    <w:rsid w:val="00760415"/>
    <w:rsid w:val="0078322E"/>
    <w:rsid w:val="00783702"/>
    <w:rsid w:val="0079476F"/>
    <w:rsid w:val="007C03CB"/>
    <w:rsid w:val="007F49A3"/>
    <w:rsid w:val="007F6882"/>
    <w:rsid w:val="007F7D48"/>
    <w:rsid w:val="00814D30"/>
    <w:rsid w:val="0082207A"/>
    <w:rsid w:val="00830CB5"/>
    <w:rsid w:val="00832D67"/>
    <w:rsid w:val="0083757E"/>
    <w:rsid w:val="00845BFB"/>
    <w:rsid w:val="008629E3"/>
    <w:rsid w:val="0087184C"/>
    <w:rsid w:val="00887383"/>
    <w:rsid w:val="008C0129"/>
    <w:rsid w:val="008C0D4B"/>
    <w:rsid w:val="008C7179"/>
    <w:rsid w:val="008D139A"/>
    <w:rsid w:val="008D72C9"/>
    <w:rsid w:val="008F216A"/>
    <w:rsid w:val="00901B79"/>
    <w:rsid w:val="00907015"/>
    <w:rsid w:val="00915B10"/>
    <w:rsid w:val="009430E5"/>
    <w:rsid w:val="0096252F"/>
    <w:rsid w:val="0096302E"/>
    <w:rsid w:val="009646D3"/>
    <w:rsid w:val="009647CD"/>
    <w:rsid w:val="00980774"/>
    <w:rsid w:val="00986248"/>
    <w:rsid w:val="00992631"/>
    <w:rsid w:val="009940DC"/>
    <w:rsid w:val="009A51D6"/>
    <w:rsid w:val="009C0BE8"/>
    <w:rsid w:val="009D1F99"/>
    <w:rsid w:val="009E1E2A"/>
    <w:rsid w:val="009F1E2E"/>
    <w:rsid w:val="009F7F2D"/>
    <w:rsid w:val="00A00314"/>
    <w:rsid w:val="00A076FF"/>
    <w:rsid w:val="00A14749"/>
    <w:rsid w:val="00A14C94"/>
    <w:rsid w:val="00A21354"/>
    <w:rsid w:val="00A270E0"/>
    <w:rsid w:val="00A46BFA"/>
    <w:rsid w:val="00A62BF7"/>
    <w:rsid w:val="00A71546"/>
    <w:rsid w:val="00A928E3"/>
    <w:rsid w:val="00A950E5"/>
    <w:rsid w:val="00AA03D0"/>
    <w:rsid w:val="00AA3DAD"/>
    <w:rsid w:val="00AB6798"/>
    <w:rsid w:val="00AF473F"/>
    <w:rsid w:val="00B10CCC"/>
    <w:rsid w:val="00B12875"/>
    <w:rsid w:val="00B2213A"/>
    <w:rsid w:val="00B32253"/>
    <w:rsid w:val="00B7506E"/>
    <w:rsid w:val="00B76E2B"/>
    <w:rsid w:val="00B93D6B"/>
    <w:rsid w:val="00B976BB"/>
    <w:rsid w:val="00BB2AFC"/>
    <w:rsid w:val="00BD2CE7"/>
    <w:rsid w:val="00BD3C52"/>
    <w:rsid w:val="00BE321F"/>
    <w:rsid w:val="00BE4F56"/>
    <w:rsid w:val="00BF493D"/>
    <w:rsid w:val="00C04958"/>
    <w:rsid w:val="00C05DA8"/>
    <w:rsid w:val="00C1571B"/>
    <w:rsid w:val="00C16BE0"/>
    <w:rsid w:val="00C21DAA"/>
    <w:rsid w:val="00C5347D"/>
    <w:rsid w:val="00C6256C"/>
    <w:rsid w:val="00C7339A"/>
    <w:rsid w:val="00C749DF"/>
    <w:rsid w:val="00CA45A7"/>
    <w:rsid w:val="00CA7D9B"/>
    <w:rsid w:val="00CB7016"/>
    <w:rsid w:val="00CC1DFA"/>
    <w:rsid w:val="00CD6DF2"/>
    <w:rsid w:val="00CE52D6"/>
    <w:rsid w:val="00CF2026"/>
    <w:rsid w:val="00CF412A"/>
    <w:rsid w:val="00D02350"/>
    <w:rsid w:val="00D04742"/>
    <w:rsid w:val="00D14A76"/>
    <w:rsid w:val="00D35E9A"/>
    <w:rsid w:val="00D405AB"/>
    <w:rsid w:val="00D72D8B"/>
    <w:rsid w:val="00D81E85"/>
    <w:rsid w:val="00D85531"/>
    <w:rsid w:val="00D9067B"/>
    <w:rsid w:val="00D97296"/>
    <w:rsid w:val="00DB27B3"/>
    <w:rsid w:val="00DB434E"/>
    <w:rsid w:val="00DB6F89"/>
    <w:rsid w:val="00DD1565"/>
    <w:rsid w:val="00DD24A6"/>
    <w:rsid w:val="00DD74C7"/>
    <w:rsid w:val="00DE0CAB"/>
    <w:rsid w:val="00DF0038"/>
    <w:rsid w:val="00E07135"/>
    <w:rsid w:val="00E14E37"/>
    <w:rsid w:val="00E36F08"/>
    <w:rsid w:val="00E41DDB"/>
    <w:rsid w:val="00E41EA1"/>
    <w:rsid w:val="00E42BF7"/>
    <w:rsid w:val="00E466FE"/>
    <w:rsid w:val="00E60AF5"/>
    <w:rsid w:val="00E62F12"/>
    <w:rsid w:val="00E65E02"/>
    <w:rsid w:val="00E719CF"/>
    <w:rsid w:val="00E71DF3"/>
    <w:rsid w:val="00E72E32"/>
    <w:rsid w:val="00E85CAE"/>
    <w:rsid w:val="00E94924"/>
    <w:rsid w:val="00EB3C60"/>
    <w:rsid w:val="00EC1EEB"/>
    <w:rsid w:val="00ED5CB7"/>
    <w:rsid w:val="00ED6658"/>
    <w:rsid w:val="00EF57ED"/>
    <w:rsid w:val="00EF7A5B"/>
    <w:rsid w:val="00F70A6B"/>
    <w:rsid w:val="00F76D54"/>
    <w:rsid w:val="00F80DF9"/>
    <w:rsid w:val="00F86211"/>
    <w:rsid w:val="00FD22DA"/>
    <w:rsid w:val="00FE2324"/>
    <w:rsid w:val="00FE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F8D37"/>
  <w15:chartTrackingRefBased/>
  <w15:docId w15:val="{8EEE2FD6-C8F9-4E3D-BAB1-2071A816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Word">
    <w:name w:val="標準；(Word文書)"/>
    <w:basedOn w:val="a"/>
  </w:style>
  <w:style w:type="character" w:customStyle="1" w:styleId="a4">
    <w:name w:val="脚注(標準)"/>
    <w:rPr>
      <w:vertAlign w:val="superscript"/>
    </w:rPr>
  </w:style>
  <w:style w:type="character" w:customStyle="1" w:styleId="a5">
    <w:name w:val="脚注ｴﾘｱ(標準)"/>
    <w:basedOn w:val="a0"/>
  </w:style>
  <w:style w:type="character" w:styleId="a6">
    <w:name w:val="annotation reference"/>
    <w:uiPriority w:val="99"/>
    <w:semiHidden/>
    <w:unhideWhenUsed/>
    <w:rsid w:val="003D2E4A"/>
    <w:rPr>
      <w:sz w:val="18"/>
      <w:szCs w:val="18"/>
    </w:rPr>
  </w:style>
  <w:style w:type="paragraph" w:styleId="a7">
    <w:name w:val="annotation text"/>
    <w:basedOn w:val="a"/>
    <w:link w:val="a8"/>
    <w:uiPriority w:val="99"/>
    <w:unhideWhenUsed/>
    <w:rsid w:val="003D2E4A"/>
    <w:pPr>
      <w:jc w:val="left"/>
    </w:pPr>
  </w:style>
  <w:style w:type="character" w:customStyle="1" w:styleId="a8">
    <w:name w:val="コメント文字列 (文字)"/>
    <w:link w:val="a7"/>
    <w:uiPriority w:val="99"/>
    <w:rsid w:val="003D2E4A"/>
    <w:rPr>
      <w:rFonts w:eastAsia="ＭＳ 明朝"/>
      <w:color w:val="000000"/>
      <w:sz w:val="24"/>
    </w:rPr>
  </w:style>
  <w:style w:type="paragraph" w:styleId="a9">
    <w:name w:val="annotation subject"/>
    <w:basedOn w:val="a7"/>
    <w:next w:val="a7"/>
    <w:link w:val="aa"/>
    <w:uiPriority w:val="99"/>
    <w:semiHidden/>
    <w:unhideWhenUsed/>
    <w:rsid w:val="003D2E4A"/>
    <w:rPr>
      <w:b/>
      <w:bCs/>
    </w:rPr>
  </w:style>
  <w:style w:type="character" w:customStyle="1" w:styleId="aa">
    <w:name w:val="コメント内容 (文字)"/>
    <w:link w:val="a9"/>
    <w:uiPriority w:val="99"/>
    <w:semiHidden/>
    <w:rsid w:val="003D2E4A"/>
    <w:rPr>
      <w:rFonts w:eastAsia="ＭＳ 明朝"/>
      <w:b/>
      <w:bCs/>
      <w:color w:val="000000"/>
      <w:sz w:val="24"/>
    </w:rPr>
  </w:style>
  <w:style w:type="paragraph" w:styleId="ab">
    <w:name w:val="header"/>
    <w:basedOn w:val="a"/>
    <w:link w:val="ac"/>
    <w:uiPriority w:val="99"/>
    <w:unhideWhenUsed/>
    <w:rsid w:val="003D2E4A"/>
    <w:pPr>
      <w:tabs>
        <w:tab w:val="center" w:pos="4252"/>
        <w:tab w:val="right" w:pos="8504"/>
      </w:tabs>
      <w:snapToGrid w:val="0"/>
    </w:pPr>
  </w:style>
  <w:style w:type="character" w:customStyle="1" w:styleId="ac">
    <w:name w:val="ヘッダー (文字)"/>
    <w:link w:val="ab"/>
    <w:uiPriority w:val="99"/>
    <w:rsid w:val="003D2E4A"/>
    <w:rPr>
      <w:rFonts w:eastAsia="ＭＳ 明朝"/>
      <w:color w:val="000000"/>
      <w:sz w:val="24"/>
    </w:rPr>
  </w:style>
  <w:style w:type="paragraph" w:styleId="ad">
    <w:name w:val="footer"/>
    <w:basedOn w:val="a"/>
    <w:link w:val="ae"/>
    <w:uiPriority w:val="99"/>
    <w:unhideWhenUsed/>
    <w:rsid w:val="003D2E4A"/>
    <w:pPr>
      <w:tabs>
        <w:tab w:val="center" w:pos="4252"/>
        <w:tab w:val="right" w:pos="8504"/>
      </w:tabs>
      <w:snapToGrid w:val="0"/>
    </w:pPr>
  </w:style>
  <w:style w:type="character" w:customStyle="1" w:styleId="ae">
    <w:name w:val="フッター (文字)"/>
    <w:link w:val="ad"/>
    <w:uiPriority w:val="99"/>
    <w:rsid w:val="003D2E4A"/>
    <w:rPr>
      <w:rFonts w:eastAsia="ＭＳ 明朝"/>
      <w:color w:val="000000"/>
      <w:sz w:val="24"/>
    </w:rPr>
  </w:style>
  <w:style w:type="paragraph" w:styleId="af">
    <w:name w:val="Revision"/>
    <w:hidden/>
    <w:uiPriority w:val="99"/>
    <w:semiHidden/>
    <w:rsid w:val="0083757E"/>
    <w:rPr>
      <w:rFonts w:eastAsia="ＭＳ 明朝" w:hint="eastAsia"/>
      <w:color w:val="000000"/>
      <w:sz w:val="24"/>
    </w:rPr>
  </w:style>
  <w:style w:type="character" w:styleId="af0">
    <w:name w:val="Hyperlink"/>
    <w:uiPriority w:val="99"/>
    <w:unhideWhenUsed/>
    <w:rsid w:val="00901B79"/>
    <w:rPr>
      <w:color w:val="467886"/>
      <w:u w:val="single"/>
    </w:rPr>
  </w:style>
  <w:style w:type="character" w:styleId="af1">
    <w:name w:val="Unresolved Mention"/>
    <w:uiPriority w:val="99"/>
    <w:semiHidden/>
    <w:unhideWhenUsed/>
    <w:rsid w:val="00901B79"/>
    <w:rPr>
      <w:color w:val="605E5C"/>
      <w:shd w:val="clear" w:color="auto" w:fill="E1DFDD"/>
    </w:rPr>
  </w:style>
  <w:style w:type="paragraph" w:customStyle="1" w:styleId="af2">
    <w:name w:val="標準(太郎文書スタイル)"/>
    <w:uiPriority w:val="99"/>
    <w:rsid w:val="008C0129"/>
    <w:pPr>
      <w:widowControl w:val="0"/>
      <w:adjustRightInd w:val="0"/>
      <w:jc w:val="both"/>
      <w:textAlignment w:val="baseline"/>
    </w:pPr>
    <w:rPr>
      <w:rFonts w:eastAsia="ＭＳ 明朝" w:cs="ＭＳ 明朝"/>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0509E-5A4E-4414-A61D-FFFB0F4E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Links>
    <vt:vector size="12" baseType="variant">
      <vt:variant>
        <vt:i4>8192114</vt:i4>
      </vt:variant>
      <vt:variant>
        <vt:i4>3</vt:i4>
      </vt:variant>
      <vt:variant>
        <vt:i4>0</vt:i4>
      </vt:variant>
      <vt:variant>
        <vt:i4>5</vt:i4>
      </vt:variant>
      <vt:variant>
        <vt:lpwstr>https://www.rieti.go.jp/jp/publications/nts/22e022.html</vt:lpwstr>
      </vt:variant>
      <vt:variant>
        <vt:lpwstr/>
      </vt:variant>
      <vt:variant>
        <vt:i4>7143460</vt:i4>
      </vt:variant>
      <vt:variant>
        <vt:i4>0</vt:i4>
      </vt:variant>
      <vt:variant>
        <vt:i4>0</vt:i4>
      </vt:variant>
      <vt:variant>
        <vt:i4>5</vt:i4>
      </vt:variant>
      <vt:variant>
        <vt:lpwstr>https://www.mhlw.go.jp/shingi/2005/03/s0303-9c.html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dc:creator>
  <cp:keywords/>
  <cp:lastModifiedBy>kochiben01</cp:lastModifiedBy>
  <cp:revision>4</cp:revision>
  <cp:lastPrinted>2025-09-03T00:12:00Z</cp:lastPrinted>
  <dcterms:created xsi:type="dcterms:W3CDTF">2025-08-25T00:29:00Z</dcterms:created>
  <dcterms:modified xsi:type="dcterms:W3CDTF">2025-09-03T00:12:00Z</dcterms:modified>
</cp:coreProperties>
</file>